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D" w:rsidRDefault="00A91975">
      <w:pPr>
        <w:pStyle w:val="30"/>
        <w:shd w:val="clear" w:color="auto" w:fill="auto"/>
        <w:spacing w:after="252"/>
      </w:pPr>
      <w:r>
        <w:t>Ханты-Мансийский автономный округ-Югра</w:t>
      </w:r>
      <w:r>
        <w:br/>
        <w:t>Березовский район</w:t>
      </w:r>
    </w:p>
    <w:p w:rsidR="002433ED" w:rsidRDefault="00A91975">
      <w:pPr>
        <w:pStyle w:val="30"/>
        <w:shd w:val="clear" w:color="auto" w:fill="auto"/>
        <w:spacing w:after="0" w:line="244" w:lineRule="exact"/>
      </w:pPr>
      <w:r>
        <w:t>СОВЕТ ДЕПУТАТОВ</w:t>
      </w:r>
    </w:p>
    <w:p w:rsidR="002433ED" w:rsidRDefault="00A91975">
      <w:pPr>
        <w:pStyle w:val="30"/>
        <w:shd w:val="clear" w:color="auto" w:fill="auto"/>
        <w:spacing w:line="244" w:lineRule="exact"/>
      </w:pPr>
      <w:r>
        <w:t>СЕЛЬСКОГО ПОСЕЛЕНИЯ САРАНПАУЛЬ</w:t>
      </w:r>
    </w:p>
    <w:p w:rsidR="002433ED" w:rsidRDefault="00A91975">
      <w:pPr>
        <w:pStyle w:val="30"/>
        <w:shd w:val="clear" w:color="auto" w:fill="auto"/>
        <w:spacing w:after="267" w:line="244" w:lineRule="exact"/>
      </w:pPr>
      <w:r>
        <w:t>РЕШЕНИЕ</w:t>
      </w:r>
    </w:p>
    <w:p w:rsidR="002433ED" w:rsidRDefault="003B3D78">
      <w:pPr>
        <w:pStyle w:val="20"/>
        <w:shd w:val="clear" w:color="auto" w:fill="auto"/>
        <w:spacing w:before="0" w:after="233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12700</wp:posOffset>
                </wp:positionV>
                <wp:extent cx="344805" cy="133350"/>
                <wp:effectExtent l="1270" t="3175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ED" w:rsidRDefault="00A91975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№ 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pt;margin-top:1pt;width:27.15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q0rgIAAKg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" filled="f" stroked="f">
                <v:textbox style="mso-fit-shape-to-text:t" inset="0,0,0,0">
                  <w:txbxContent>
                    <w:p w:rsidR="002433ED" w:rsidRDefault="00A91975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№ 152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91975">
        <w:t>20 марта 2017 года</w:t>
      </w:r>
    </w:p>
    <w:p w:rsidR="002433ED" w:rsidRDefault="00A91975">
      <w:pPr>
        <w:pStyle w:val="40"/>
        <w:shd w:val="clear" w:color="auto" w:fill="auto"/>
        <w:spacing w:before="0"/>
        <w:ind w:right="3140"/>
      </w:pPr>
      <w:r>
        <w:t>Об утверждении Порядка организации и проведения публичных слушаний в сельском поселении Саранпауль</w:t>
      </w:r>
    </w:p>
    <w:p w:rsidR="002433ED" w:rsidRDefault="00A91975">
      <w:pPr>
        <w:pStyle w:val="20"/>
        <w:shd w:val="clear" w:color="auto" w:fill="auto"/>
        <w:spacing w:before="0" w:after="247" w:line="219" w:lineRule="exact"/>
        <w:ind w:firstLine="540"/>
        <w:jc w:val="both"/>
      </w:pPr>
      <w:r>
        <w:t xml:space="preserve">Руководствуясь </w:t>
      </w:r>
      <w:r>
        <w:t>Федеральным законом от 6 октября 2003 года № 131 -ФЗ «Об общих принципах организации местного самоуправления в Российской Федерации», Уставом муниципального образования сельского поселения Саранпауль, в целях обеспечения участия населения муниципального об</w:t>
      </w:r>
      <w:r>
        <w:t>разования в осуществлении местного самоуправления</w:t>
      </w:r>
    </w:p>
    <w:p w:rsidR="002433ED" w:rsidRDefault="00A91975">
      <w:pPr>
        <w:pStyle w:val="10"/>
        <w:keepNext/>
        <w:keepLines/>
        <w:shd w:val="clear" w:color="auto" w:fill="auto"/>
        <w:spacing w:before="0" w:after="233"/>
      </w:pPr>
      <w:bookmarkStart w:id="0" w:name="bookmark0"/>
      <w:r>
        <w:t>Совет поселения РЕШИЛ:</w:t>
      </w:r>
      <w:bookmarkEnd w:id="0"/>
    </w:p>
    <w:p w:rsidR="002433ED" w:rsidRDefault="00A91975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19" w:lineRule="exact"/>
        <w:jc w:val="both"/>
      </w:pPr>
      <w:r>
        <w:t>Утвердить прилагаемый Порядок организации и проведения публичных слушаний в сельском поселении Саранпауль.</w:t>
      </w:r>
    </w:p>
    <w:p w:rsidR="002433ED" w:rsidRDefault="00A91975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19" w:lineRule="exact"/>
        <w:jc w:val="both"/>
      </w:pPr>
      <w:r>
        <w:t xml:space="preserve">Обнародовать настоящее решение путем размещения в общественно доступных для </w:t>
      </w:r>
      <w:r>
        <w:t>населения местах и на официальном веб-сайте органов местного самоуправления муниципального образования сельское поселение Саранпауль.</w:t>
      </w:r>
    </w:p>
    <w:p w:rsidR="002433ED" w:rsidRDefault="00A91975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19" w:lineRule="exact"/>
        <w:jc w:val="both"/>
      </w:pPr>
      <w:r>
        <w:t>Настоящее решение вступает в силу после его официального обнародования.</w:t>
      </w:r>
    </w:p>
    <w:p w:rsidR="002433ED" w:rsidRDefault="00A91975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19" w:lineRule="exact"/>
        <w:jc w:val="both"/>
      </w:pPr>
      <w:r>
        <w:t>Решение Совета депутатов от 08.11.2017г. № 141 «Об</w:t>
      </w:r>
      <w:r>
        <w:t xml:space="preserve"> утверждении Положения о порядке организации и проведения публичных слушаний в сельском поселении Саранпауль» признать утратившим силу.</w:t>
      </w:r>
    </w:p>
    <w:p w:rsidR="002433ED" w:rsidRDefault="003B3D78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19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16585" distL="173990" distR="316230" simplePos="0" relativeHeight="377487105" behindDoc="1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608330</wp:posOffset>
                </wp:positionV>
                <wp:extent cx="901700" cy="1333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ED" w:rsidRDefault="00A91975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8pt;margin-top:47.9pt;width:71pt;height:10.5pt;z-index:-125829375;visibility:visible;mso-wrap-style:square;mso-width-percent:0;mso-height-percent:0;mso-wrap-distance-left:13.7pt;mso-wrap-distance-top:0;mso-wrap-distance-right:24.9pt;mso-wrap-distance-bottom:4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vrwIAAK8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" filled="f" stroked="f">
                <v:textbox style="mso-fit-shape-to-text:t" inset="0,0,0,0">
                  <w:txbxContent>
                    <w:p w:rsidR="002433ED" w:rsidRDefault="00A91975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Глава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621030" distL="63500" distR="63500" simplePos="0" relativeHeight="377487107" behindDoc="1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601980</wp:posOffset>
                </wp:positionV>
                <wp:extent cx="670560" cy="133350"/>
                <wp:effectExtent l="4445" t="1905" r="127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ED" w:rsidRDefault="00A91975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П.В. Артеев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5.35pt;margin-top:47.4pt;width:52.8pt;height:10.5pt;z-index:-125829373;visibility:visible;mso-wrap-style:square;mso-width-percent:0;mso-height-percent:0;mso-wrap-distance-left:5pt;mso-wrap-distance-top:0;mso-wrap-distance-right:5pt;mso-wrap-distance-bottom:4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ICrwIAAK8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" filled="f" stroked="f">
                <v:textbox style="mso-fit-shape-to-text:t" inset="0,0,0,0">
                  <w:txbxContent>
                    <w:p w:rsidR="002433ED" w:rsidRDefault="00A91975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П.В. Артеев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1975">
        <w:t>Контроль исполнения решения возложить на начальника общего отдела Калугину И.А.</w:t>
      </w:r>
      <w:r w:rsidR="00A91975">
        <w:br w:type="page"/>
      </w:r>
    </w:p>
    <w:p w:rsidR="002433ED" w:rsidRDefault="00A91975">
      <w:pPr>
        <w:pStyle w:val="20"/>
        <w:shd w:val="clear" w:color="auto" w:fill="auto"/>
        <w:spacing w:before="0" w:after="855" w:line="229" w:lineRule="exact"/>
        <w:ind w:left="3440"/>
        <w:jc w:val="right"/>
      </w:pPr>
      <w:r>
        <w:lastRenderedPageBreak/>
        <w:t>Прил</w:t>
      </w:r>
      <w:r>
        <w:t>ожение к решению Совета депутатов от 20.03.2017г. № 152</w:t>
      </w:r>
    </w:p>
    <w:p w:rsidR="002433ED" w:rsidRDefault="00A91975">
      <w:pPr>
        <w:pStyle w:val="40"/>
        <w:shd w:val="clear" w:color="auto" w:fill="auto"/>
        <w:spacing w:before="0" w:after="0" w:line="210" w:lineRule="exact"/>
        <w:jc w:val="center"/>
      </w:pPr>
      <w:r>
        <w:t>Порядок</w:t>
      </w:r>
    </w:p>
    <w:p w:rsidR="002433ED" w:rsidRDefault="00A91975">
      <w:pPr>
        <w:pStyle w:val="40"/>
        <w:shd w:val="clear" w:color="auto" w:fill="auto"/>
        <w:spacing w:before="0" w:after="196" w:line="214" w:lineRule="exact"/>
        <w:jc w:val="center"/>
      </w:pPr>
      <w:r>
        <w:t>организации и проведения публичных слушаний</w:t>
      </w:r>
      <w:r>
        <w:br/>
        <w:t>в сельском поселении Саранпауль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40"/>
        <w:jc w:val="both"/>
      </w:pPr>
      <w:r>
        <w:t xml:space="preserve">Настоящий Порядок в соответствии со статьей 28 Федерального закона от 6 октября 2003 года № 131-ФЗ «Об общих </w:t>
      </w:r>
      <w:r>
        <w:t>принципах организации местного самоуправления в Российской Федерации», Уставом муниципального образования, иными правовыми актами, определяет порядок организации и проведения публичных слушаний на территории муниципального образования как одной из форм уча</w:t>
      </w:r>
      <w:r>
        <w:t>стия населения муниципального образования в осуществлении местного самоуправления.</w:t>
      </w:r>
    </w:p>
    <w:p w:rsidR="002433ED" w:rsidRDefault="00A91975">
      <w:pPr>
        <w:pStyle w:val="20"/>
        <w:shd w:val="clear" w:color="auto" w:fill="auto"/>
        <w:spacing w:before="0" w:after="200" w:line="219" w:lineRule="exact"/>
        <w:ind w:firstLine="540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представительного органа муниципальн</w:t>
      </w:r>
      <w:r>
        <w:t>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2433ED" w:rsidRDefault="00A91975">
      <w:pPr>
        <w:pStyle w:val="40"/>
        <w:shd w:val="clear" w:color="auto" w:fill="auto"/>
        <w:spacing w:before="0" w:after="0"/>
        <w:ind w:firstLine="540"/>
        <w:jc w:val="both"/>
      </w:pPr>
      <w:r>
        <w:t>Статья 1. Основные термины и понятия, используемые в настоящем Порядке</w:t>
      </w:r>
    </w:p>
    <w:p w:rsidR="002433ED" w:rsidRDefault="00A91975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19" w:lineRule="exact"/>
        <w:ind w:firstLine="540"/>
        <w:jc w:val="both"/>
      </w:pPr>
      <w:r>
        <w:rPr>
          <w:rStyle w:val="21"/>
        </w:rPr>
        <w:t>публичные сл</w:t>
      </w:r>
      <w:r>
        <w:rPr>
          <w:rStyle w:val="21"/>
        </w:rPr>
        <w:t xml:space="preserve">ушания </w:t>
      </w:r>
      <w:r>
        <w:t>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2433ED" w:rsidRDefault="00A91975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19" w:lineRule="exact"/>
        <w:ind w:firstLine="540"/>
        <w:jc w:val="both"/>
      </w:pPr>
      <w:r>
        <w:rPr>
          <w:rStyle w:val="21"/>
        </w:rPr>
        <w:t xml:space="preserve">инициатор публичных слушаний </w:t>
      </w:r>
      <w:r>
        <w:t>- инициативная группа жителей муниципального образо</w:t>
      </w:r>
      <w:r>
        <w:t>вания, численностью не менее 8 человек, достигших возраста 18 лет, представительный орган муниципального образования, глава муниципального образования;</w:t>
      </w:r>
    </w:p>
    <w:p w:rsidR="002433ED" w:rsidRDefault="00A91975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19" w:lineRule="exact"/>
        <w:ind w:firstLine="540"/>
        <w:jc w:val="both"/>
      </w:pPr>
      <w:r>
        <w:rPr>
          <w:rStyle w:val="21"/>
        </w:rPr>
        <w:t xml:space="preserve">организация публичных слушаний </w:t>
      </w:r>
      <w:r>
        <w:t>- деятельность, направленная на оповещение о времени и месте проведения п</w:t>
      </w:r>
      <w:r>
        <w:t>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</w:t>
      </w:r>
      <w:r>
        <w:t>дение иных организационных мер, обеспечивающих участие жителей муниципального образования в публичных слушаниях;</w:t>
      </w:r>
    </w:p>
    <w:p w:rsidR="002433ED" w:rsidRDefault="00A91975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19" w:lineRule="exact"/>
        <w:ind w:firstLine="540"/>
        <w:jc w:val="both"/>
      </w:pPr>
      <w:r>
        <w:rPr>
          <w:rStyle w:val="21"/>
        </w:rPr>
        <w:t xml:space="preserve">организационный комитет (далее — оргкомитет) </w:t>
      </w:r>
      <w:r>
        <w:t>— специально сформированный коллегиальный орган, осуществляющий организационные действия по подгот</w:t>
      </w:r>
      <w:r>
        <w:t>овке и проведению публичных слушаний;</w:t>
      </w:r>
    </w:p>
    <w:p w:rsidR="002433ED" w:rsidRDefault="00A91975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19" w:lineRule="exact"/>
        <w:ind w:firstLine="540"/>
        <w:jc w:val="both"/>
      </w:pPr>
      <w:r>
        <w:rPr>
          <w:rStyle w:val="21"/>
        </w:rPr>
        <w:t xml:space="preserve">участники публичных слушаний </w:t>
      </w:r>
      <w:r>
        <w:t>-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</w:t>
      </w:r>
      <w:r>
        <w:t>х;</w:t>
      </w:r>
    </w:p>
    <w:p w:rsidR="002433ED" w:rsidRDefault="00A91975">
      <w:pPr>
        <w:pStyle w:val="20"/>
        <w:shd w:val="clear" w:color="auto" w:fill="auto"/>
        <w:spacing w:before="0" w:after="224" w:line="224" w:lineRule="exact"/>
        <w:ind w:firstLine="560"/>
        <w:jc w:val="both"/>
      </w:pPr>
      <w:r>
        <w:lastRenderedPageBreak/>
        <w:t xml:space="preserve">6) </w:t>
      </w:r>
      <w:r>
        <w:rPr>
          <w:rStyle w:val="21"/>
        </w:rPr>
        <w:t xml:space="preserve">эксперт </w:t>
      </w:r>
      <w:r>
        <w:t>- лицо, обладающее специальными знаниями по вопросу, рассматриваемому на публичных слушаниях.</w:t>
      </w:r>
    </w:p>
    <w:p w:rsidR="002433ED" w:rsidRDefault="00A91975">
      <w:pPr>
        <w:pStyle w:val="40"/>
        <w:shd w:val="clear" w:color="auto" w:fill="auto"/>
        <w:spacing w:before="0" w:after="0"/>
        <w:ind w:firstLine="560"/>
        <w:jc w:val="both"/>
      </w:pPr>
      <w:r>
        <w:t>Статья 2. Цели организации и проведения публичных слушаний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>Основными целями организации и проведения публичных слушаний являются:</w:t>
      </w:r>
    </w:p>
    <w:p w:rsidR="002433ED" w:rsidRDefault="00A9197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 xml:space="preserve">обсуждение </w:t>
      </w:r>
      <w:r>
        <w:t>проектов муниципальных правовых актов с участием жителей муниципального образования;</w:t>
      </w:r>
    </w:p>
    <w:p w:rsidR="002433ED" w:rsidRDefault="00A9197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>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2433ED" w:rsidRDefault="00A9197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>осуществление взаимодейст</w:t>
      </w:r>
      <w:r>
        <w:t>вия органов местного самоуправления муниципального образования с жителями муниципального образования;</w:t>
      </w:r>
    </w:p>
    <w:p w:rsidR="002433ED" w:rsidRDefault="00A9197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>поиск приемлемых альтернатив решения важнейших вопросов местного значения муниципального образования;</w:t>
      </w:r>
    </w:p>
    <w:p w:rsidR="002433ED" w:rsidRDefault="00A9197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220" w:line="219" w:lineRule="exact"/>
        <w:ind w:firstLine="560"/>
        <w:jc w:val="both"/>
      </w:pPr>
      <w:r>
        <w:t>выработка предложений и рекомендаций органам местног</w:t>
      </w:r>
      <w:r>
        <w:t>о самоуправления муниципального образования по существу вынесенного на публичные слушания вопроса.</w:t>
      </w:r>
    </w:p>
    <w:p w:rsidR="002433ED" w:rsidRDefault="00A91975">
      <w:pPr>
        <w:pStyle w:val="40"/>
        <w:shd w:val="clear" w:color="auto" w:fill="auto"/>
        <w:spacing w:before="0" w:after="0"/>
        <w:ind w:firstLine="560"/>
        <w:jc w:val="both"/>
      </w:pPr>
      <w:r>
        <w:t>Статья 3. Вопросы, выносимые на публичные слушания</w:t>
      </w:r>
    </w:p>
    <w:p w:rsidR="002433ED" w:rsidRDefault="00A91975">
      <w:pPr>
        <w:pStyle w:val="20"/>
        <w:numPr>
          <w:ilvl w:val="0"/>
          <w:numId w:val="4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 xml:space="preserve">Публичные слушания могут проводиться представительным органом муниципального образования, главой </w:t>
      </w:r>
      <w:r>
        <w:t>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:rsidR="002433ED" w:rsidRDefault="00A9197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0" w:line="219" w:lineRule="exact"/>
        <w:ind w:firstLine="560"/>
        <w:jc w:val="both"/>
      </w:pPr>
      <w:r>
        <w:t>В обязательном порядке на публичные слушания выносятся:</w:t>
      </w:r>
    </w:p>
    <w:p w:rsidR="002433ED" w:rsidRDefault="00A91975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 xml:space="preserve">проект Устава муниципального </w:t>
      </w:r>
      <w:r>
        <w:t>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</w:t>
      </w:r>
      <w:r>
        <w:t xml:space="preserve"> Российской Федерации, федеральных законов, устава или законов Ханты-Мансийского автономного округа - Югры в целях приведения Устава муниципального образования в соответствие с этими нормативными правовыми актами;</w:t>
      </w:r>
    </w:p>
    <w:p w:rsidR="002433ED" w:rsidRDefault="00A91975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 xml:space="preserve">проект бюджета муниципального образования </w:t>
      </w:r>
      <w:r>
        <w:t>и отчет о его исполнении;</w:t>
      </w:r>
    </w:p>
    <w:p w:rsidR="002433ED" w:rsidRDefault="00A91975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before="0" w:after="0" w:line="219" w:lineRule="exact"/>
        <w:ind w:firstLine="560"/>
        <w:jc w:val="both"/>
      </w:pPr>
      <w: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</w:t>
      </w:r>
      <w:r>
        <w:t>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</w:t>
      </w:r>
      <w:r>
        <w:t xml:space="preserve">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r>
        <w:t xml:space="preserve"> правил землепользования и </w:t>
      </w:r>
      <w:r>
        <w:lastRenderedPageBreak/>
        <w:t>застройки;</w:t>
      </w:r>
    </w:p>
    <w:p w:rsidR="002433ED" w:rsidRDefault="00A91975">
      <w:pPr>
        <w:pStyle w:val="20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220" w:line="219" w:lineRule="exact"/>
        <w:ind w:firstLine="540"/>
        <w:jc w:val="both"/>
      </w:pPr>
      <w:r>
        <w:t>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</w:t>
      </w:r>
      <w:r>
        <w:t xml:space="preserve">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433ED" w:rsidRDefault="00A91975">
      <w:pPr>
        <w:pStyle w:val="40"/>
        <w:shd w:val="clear" w:color="auto" w:fill="auto"/>
        <w:spacing w:before="0" w:after="0"/>
        <w:ind w:firstLine="540"/>
        <w:jc w:val="both"/>
      </w:pPr>
      <w:r>
        <w:t>Статья 4. Инициатива проведения публичных слушаний</w:t>
      </w:r>
    </w:p>
    <w:p w:rsidR="002433ED" w:rsidRDefault="00A91975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219" w:lineRule="exact"/>
        <w:ind w:firstLine="540"/>
        <w:jc w:val="both"/>
      </w:pPr>
      <w:r>
        <w:t>Публичные слу</w:t>
      </w:r>
      <w:r>
        <w:t>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2433ED" w:rsidRDefault="00A91975">
      <w:pPr>
        <w:pStyle w:val="20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219" w:lineRule="exact"/>
        <w:ind w:firstLine="540"/>
        <w:jc w:val="both"/>
      </w:pPr>
      <w:r>
        <w:t xml:space="preserve">Жители муниципального образования для инициирования публичных слушаний по вопросам местного значения формируют инициативную </w:t>
      </w:r>
      <w:r>
        <w:t>группу, численностью не менее 8 человек, достигших 18-летнего возраста (далее - инициативная группа).</w:t>
      </w:r>
    </w:p>
    <w:p w:rsidR="002433ED" w:rsidRDefault="00A91975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219" w:lineRule="exact"/>
        <w:ind w:firstLine="540"/>
        <w:jc w:val="both"/>
      </w:pPr>
      <w:r>
        <w:t xml:space="preserve">Инициативная группа обращается в представительный орган муниципального образования с ходатайством о проведении публичных слушаний по проекту </w:t>
      </w:r>
      <w:r>
        <w:t>муниципального правового акта.</w:t>
      </w:r>
    </w:p>
    <w:p w:rsidR="002433ED" w:rsidRDefault="00A91975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before="0" w:after="0" w:line="219" w:lineRule="exact"/>
        <w:ind w:firstLine="540"/>
        <w:jc w:val="both"/>
      </w:pPr>
      <w:r>
        <w:t>Ходатайство должно содержать: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0" w:line="219" w:lineRule="exact"/>
        <w:ind w:firstLine="540"/>
        <w:jc w:val="both"/>
      </w:pPr>
      <w:r>
        <w:t>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0" w:line="219" w:lineRule="exact"/>
        <w:ind w:firstLine="540"/>
        <w:jc w:val="both"/>
      </w:pPr>
      <w:r>
        <w:t>фамилию, имя, отчество (последнее - при на</w:t>
      </w:r>
      <w:r>
        <w:t>личии), дату рождения, адрес места жительства, контактный телефон каждого члена инициативной группы;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820"/>
        <w:jc w:val="both"/>
      </w:pPr>
      <w:r>
        <w:t>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</w:t>
      </w:r>
      <w:r>
        <w:t>вной группы);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подписи всех членов инициативной группы;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19" w:lineRule="exact"/>
        <w:ind w:firstLine="540"/>
        <w:jc w:val="both"/>
      </w:pPr>
      <w:r>
        <w:t>предполагаемую дату, время начала и место проведения публичных слушаний.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40"/>
        <w:jc w:val="both"/>
      </w:pPr>
      <w:r>
        <w:t xml:space="preserve">Обработка персональных данных осуществляется в соответствии с требованиями Федерального закона от 27 июля 2006 года № 152-ФЗ «О </w:t>
      </w:r>
      <w:r>
        <w:t>персональных данных».</w:t>
      </w:r>
    </w:p>
    <w:p w:rsidR="002433ED" w:rsidRDefault="00A91975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227" w:line="219" w:lineRule="exact"/>
        <w:ind w:firstLine="540"/>
        <w:jc w:val="both"/>
      </w:pPr>
      <w:r>
        <w:t>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2433ED" w:rsidRDefault="00A91975">
      <w:pPr>
        <w:pStyle w:val="40"/>
        <w:shd w:val="clear" w:color="auto" w:fill="auto"/>
        <w:spacing w:before="0" w:after="0" w:line="210" w:lineRule="exact"/>
        <w:ind w:firstLine="540"/>
        <w:jc w:val="both"/>
      </w:pPr>
      <w:r>
        <w:t>Статья 5. Назначение публичных слушаний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Публи</w:t>
      </w:r>
      <w:r>
        <w:t>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- постановлением главы муниципального образования.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Ходатайство, внесенн</w:t>
      </w:r>
      <w:r>
        <w:t xml:space="preserve">ое инициативной группой, рассматривается представительным органом муниципального образования на ближайшем </w:t>
      </w:r>
      <w:r>
        <w:lastRenderedPageBreak/>
        <w:t>очередном заседании.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40"/>
        <w:jc w:val="both"/>
      </w:pPr>
      <w:r>
        <w:t>По результатам рассмотрения ходатайства представительный орган муниципального образования принимает решение о назначении публичны</w:t>
      </w:r>
      <w:r>
        <w:t>х слушаний либо решение об отказе в назначении публичных слушаний.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>предлагаемый инициативной группой для вынесения на публичны</w:t>
      </w:r>
      <w:r>
        <w:t>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 xml:space="preserve">предлагаемый инициативной группой для вынесения на публичные слушания проект муниципального правового </w:t>
      </w:r>
      <w:r>
        <w:t>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</w:t>
      </w:r>
      <w:r>
        <w:t>иципального образования;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>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>при внесении инициативы н</w:t>
      </w:r>
      <w:r>
        <w:t>арушены требования, установленные статьей 4 настоящего Порядка.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before="0" w:after="0" w:line="219" w:lineRule="exact"/>
        <w:ind w:firstLine="540"/>
        <w:jc w:val="both"/>
      </w:pPr>
      <w:r>
        <w:t>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</w:t>
      </w:r>
      <w:r>
        <w:t>мента его принятия.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Решение (постановление) о назначении публичных слушаний должно содержать: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сведения об инициаторе публичных слушаний;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820"/>
      </w:pPr>
      <w:r>
        <w:t>указание на проведение публичных слушаний по проекту муниципального правового акта;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>дату, место, время начала либо пери</w:t>
      </w:r>
      <w:r>
        <w:t>од проведения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19" w:lineRule="exact"/>
        <w:ind w:firstLine="540"/>
        <w:jc w:val="both"/>
      </w:pPr>
      <w:r>
        <w:t>состав оргкомитета, ответственного за подготовку и проведение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порядок, сроки приема предложений по обсуждаемому проекту.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19" w:lineRule="exact"/>
        <w:ind w:firstLine="540"/>
        <w:jc w:val="both"/>
      </w:pPr>
      <w:r>
        <w:t>Публичные слушания по обсуждению проектов муниципальных правовых актов проводятся</w:t>
      </w:r>
      <w:r>
        <w:t xml:space="preserve">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>В случае назначения публичных слушаний по инициативе населения, при наличии возможности, представительный орган муниципа</w:t>
      </w:r>
      <w:r>
        <w:t>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2433ED" w:rsidRDefault="00A91975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0" w:line="219" w:lineRule="exact"/>
        <w:ind w:firstLine="560"/>
        <w:jc w:val="both"/>
      </w:pPr>
      <w:r>
        <w:t>Сроки приема предложений и замечаний по проекту муниципального правового акта не могут быть менее 10 дней со дня официального опубл</w:t>
      </w:r>
      <w:r>
        <w:t xml:space="preserve">икования (обнародования) информационного сообщения о проведении публичных </w:t>
      </w:r>
      <w:r>
        <w:lastRenderedPageBreak/>
        <w:t>слушаний.</w:t>
      </w:r>
    </w:p>
    <w:p w:rsidR="002433ED" w:rsidRDefault="00A91975">
      <w:pPr>
        <w:pStyle w:val="20"/>
        <w:shd w:val="clear" w:color="auto" w:fill="auto"/>
        <w:spacing w:before="0" w:line="219" w:lineRule="exact"/>
        <w:ind w:firstLine="560"/>
        <w:jc w:val="both"/>
      </w:pPr>
      <w:r>
        <w:t xml:space="preserve"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</w:t>
      </w:r>
      <w:r>
        <w:t>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2433ED" w:rsidRDefault="00A91975">
      <w:pPr>
        <w:pStyle w:val="40"/>
        <w:shd w:val="clear" w:color="auto" w:fill="auto"/>
        <w:spacing w:before="0" w:after="0"/>
        <w:ind w:firstLine="560"/>
        <w:jc w:val="both"/>
      </w:pPr>
      <w:r>
        <w:t>Статья 6. По</w:t>
      </w:r>
      <w:r>
        <w:t>рядок организации публичных слушаний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892"/>
        </w:tabs>
        <w:spacing w:before="0" w:after="0" w:line="219" w:lineRule="exact"/>
        <w:ind w:firstLine="560"/>
        <w:jc w:val="both"/>
      </w:pPr>
      <w:r>
        <w:t>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825"/>
        </w:tabs>
        <w:spacing w:before="0" w:after="0" w:line="219" w:lineRule="exact"/>
        <w:ind w:firstLine="560"/>
        <w:jc w:val="both"/>
      </w:pPr>
      <w:r>
        <w:t>В состав оргкомитета включаются:</w:t>
      </w:r>
    </w:p>
    <w:p w:rsidR="002433ED" w:rsidRDefault="00A91975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before="0" w:after="0" w:line="219" w:lineRule="exact"/>
        <w:ind w:firstLine="560"/>
        <w:jc w:val="both"/>
      </w:pPr>
      <w:r>
        <w:t xml:space="preserve">лица, замещающие </w:t>
      </w:r>
      <w:r>
        <w:t>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2433ED" w:rsidRDefault="00A91975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before="0" w:after="0" w:line="219" w:lineRule="exact"/>
        <w:ind w:firstLine="560"/>
        <w:jc w:val="both"/>
      </w:pPr>
      <w:r>
        <w:t>члены инициативной группы, выразившие согласие на назначение себя членом оргкомитета (в случае назначения публичных слушаний по ини</w:t>
      </w:r>
      <w:r>
        <w:t>циативе населения);</w:t>
      </w:r>
    </w:p>
    <w:p w:rsidR="002433ED" w:rsidRDefault="00A91975">
      <w:pPr>
        <w:pStyle w:val="20"/>
        <w:numPr>
          <w:ilvl w:val="0"/>
          <w:numId w:val="10"/>
        </w:numPr>
        <w:shd w:val="clear" w:color="auto" w:fill="auto"/>
        <w:tabs>
          <w:tab w:val="left" w:pos="849"/>
        </w:tabs>
        <w:spacing w:before="0" w:after="0" w:line="219" w:lineRule="exact"/>
        <w:ind w:firstLine="560"/>
        <w:jc w:val="both"/>
      </w:pPr>
      <w:r>
        <w:t>представители общественности;</w:t>
      </w:r>
    </w:p>
    <w:p w:rsidR="002433ED" w:rsidRDefault="00A91975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before="0" w:after="0" w:line="219" w:lineRule="exact"/>
        <w:ind w:firstLine="560"/>
        <w:jc w:val="both"/>
      </w:pPr>
      <w:r>
        <w:t>иные лица по предложению инициаторов проведения публичных слушаний.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0" w:line="219" w:lineRule="exact"/>
        <w:ind w:firstLine="560"/>
        <w:jc w:val="both"/>
      </w:pPr>
      <w:r>
        <w:t>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19" w:lineRule="exact"/>
        <w:ind w:firstLine="560"/>
        <w:jc w:val="both"/>
      </w:pPr>
      <w:r>
        <w:t>Оргкомитет в целях подготовки и проведения публичных слушаний осуществляет следующие полномочия: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219" w:lineRule="exact"/>
        <w:ind w:firstLine="560"/>
        <w:jc w:val="both"/>
      </w:pPr>
      <w:r>
        <w:t xml:space="preserve">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</w:t>
      </w:r>
      <w:r>
        <w:t>председателя оргкомитета;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219" w:lineRule="exact"/>
        <w:ind w:firstLine="560"/>
        <w:jc w:val="both"/>
      </w:pPr>
      <w:r>
        <w:t>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219" w:lineRule="exact"/>
        <w:ind w:firstLine="560"/>
        <w:jc w:val="both"/>
      </w:pPr>
      <w:r>
        <w:t>осуществляет в</w:t>
      </w:r>
      <w:r>
        <w:t xml:space="preserve">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</w:t>
      </w:r>
      <w:r>
        <w:t>х актов, выносимых на публичные слушания, и иных вопросов, связанных с проведением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организует проведение регистрации участников публичных слушаний;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860"/>
        <w:jc w:val="both"/>
      </w:pPr>
      <w:r>
        <w:t>содействует участникам публичных слушаний в получении информации, необходимой для подгот</w:t>
      </w:r>
      <w:r>
        <w:t>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0" w:line="219" w:lineRule="exact"/>
        <w:ind w:firstLine="540"/>
        <w:jc w:val="both"/>
      </w:pPr>
      <w:r>
        <w:t xml:space="preserve">проводит анализ предложений и рекомендаций и иных материалов, </w:t>
      </w:r>
      <w:r>
        <w:lastRenderedPageBreak/>
        <w:t>представленных участниками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0" w:line="219" w:lineRule="exact"/>
        <w:ind w:firstLine="540"/>
        <w:jc w:val="both"/>
      </w:pPr>
      <w:r>
        <w:t xml:space="preserve">устанавливает порядок </w:t>
      </w:r>
      <w:r>
        <w:t>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0" w:line="219" w:lineRule="exact"/>
        <w:ind w:firstLine="540"/>
        <w:jc w:val="both"/>
      </w:pPr>
      <w:r>
        <w:t>обеспечивает подготовку заключения по результатам публичных слушаний, а также его направление в орган местного самоупр</w:t>
      </w:r>
      <w:r>
        <w:t>авления, принявший решение о назначении публичных слушаний;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940"/>
        <w:jc w:val="both"/>
      </w:pPr>
      <w:r>
        <w:t>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иные полномочия по подготовке</w:t>
      </w:r>
      <w:r>
        <w:t xml:space="preserve"> и проведению публичных слушаний.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Заседание оргкомитета правомочно, если на нем присутствует не менее 2/3 от установленного числа членов</w:t>
      </w:r>
      <w:r>
        <w:t xml:space="preserve"> оргкомитета.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19" w:lineRule="exact"/>
        <w:ind w:firstLine="540"/>
        <w:jc w:val="both"/>
      </w:pPr>
      <w:r>
        <w:t>Решения оргкомитета принимаются открытым голосованием большинством голосов от назначенного числа членов оргкомитета.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Решения оргкомитета оформляются в форме протокола заседания оргкомитета, который подписывается присутствующими на заседании ч</w:t>
      </w:r>
      <w:r>
        <w:t>ленами оргкомитета.</w:t>
      </w:r>
    </w:p>
    <w:p w:rsidR="002433ED" w:rsidRDefault="00A91975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220" w:line="219" w:lineRule="exact"/>
        <w:ind w:firstLine="540"/>
        <w:jc w:val="both"/>
      </w:pPr>
      <w:r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2433ED" w:rsidRDefault="00A91975">
      <w:pPr>
        <w:pStyle w:val="40"/>
        <w:shd w:val="clear" w:color="auto" w:fill="auto"/>
        <w:spacing w:before="0" w:after="0"/>
        <w:ind w:firstLine="540"/>
        <w:jc w:val="both"/>
      </w:pPr>
      <w:r>
        <w:t>Статья 7. Деятельность оргкомитета по информированию жителей муниципального образования и иных потенциа</w:t>
      </w:r>
      <w:r>
        <w:t>льных участников публичных слушаний по вопросам, связанным с проведением публичных слушаний</w:t>
      </w:r>
    </w:p>
    <w:p w:rsidR="002433ED" w:rsidRDefault="00A91975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before="0" w:after="0" w:line="219" w:lineRule="exact"/>
        <w:ind w:firstLine="540"/>
        <w:jc w:val="both"/>
      </w:pPr>
      <w:r>
        <w:t>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</w:t>
      </w:r>
      <w:r>
        <w:t>вку информационного сообщения о проведении публичных слушаний, содержащего следующую информацию: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0" w:line="219" w:lineRule="exact"/>
        <w:ind w:firstLine="540"/>
        <w:jc w:val="both"/>
      </w:pPr>
      <w: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 xml:space="preserve">тему публичных </w:t>
      </w:r>
      <w:r>
        <w:t>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дату, место и время начала проведения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краткую информацию о вопросе, вынесенном на публичные слушания;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860"/>
        <w:jc w:val="both"/>
      </w:pPr>
      <w:r>
        <w:t>информацию о порядке внесения жителями муниципального образования предложений и замечаний по вынесенному на слушания вопросу</w:t>
      </w:r>
      <w:r>
        <w:t xml:space="preserve"> до наступления даты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0" w:line="219" w:lineRule="exact"/>
        <w:ind w:firstLine="540"/>
        <w:jc w:val="both"/>
      </w:pPr>
      <w:r>
        <w:t>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219" w:lineRule="exact"/>
        <w:ind w:firstLine="540"/>
        <w:jc w:val="both"/>
      </w:pPr>
      <w:r>
        <w:t>иное при необход</w:t>
      </w:r>
      <w:r>
        <w:t>имости.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40"/>
        <w:jc w:val="both"/>
      </w:pPr>
      <w:r>
        <w:t xml:space="preserve">Информация в информационном сообщении должна быть изложена в </w:t>
      </w:r>
      <w:r>
        <w:lastRenderedPageBreak/>
        <w:t>простой и доступной для понимания жителей муниципального образования форме.</w:t>
      </w:r>
    </w:p>
    <w:p w:rsidR="002433ED" w:rsidRDefault="00A91975">
      <w:pPr>
        <w:pStyle w:val="20"/>
        <w:numPr>
          <w:ilvl w:val="0"/>
          <w:numId w:val="11"/>
        </w:numPr>
        <w:shd w:val="clear" w:color="auto" w:fill="auto"/>
        <w:tabs>
          <w:tab w:val="left" w:pos="832"/>
        </w:tabs>
        <w:spacing w:before="0" w:after="0" w:line="219" w:lineRule="exact"/>
        <w:ind w:firstLine="540"/>
        <w:jc w:val="both"/>
      </w:pPr>
      <w:r>
        <w:t>Информационное сообщение о проведении публичных слушаний подлежит обязательному официальному опубликованию (обн</w:t>
      </w:r>
      <w:r>
        <w:t>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40"/>
        <w:jc w:val="both"/>
      </w:pPr>
      <w:r>
        <w:t>Одновременно с информационным</w:t>
      </w:r>
      <w:r>
        <w:t xml:space="preserve">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2433ED" w:rsidRDefault="00A91975">
      <w:pPr>
        <w:pStyle w:val="20"/>
        <w:numPr>
          <w:ilvl w:val="0"/>
          <w:numId w:val="11"/>
        </w:numPr>
        <w:shd w:val="clear" w:color="auto" w:fill="auto"/>
        <w:tabs>
          <w:tab w:val="left" w:pos="832"/>
        </w:tabs>
        <w:spacing w:before="0" w:after="0" w:line="219" w:lineRule="exact"/>
        <w:ind w:firstLine="540"/>
        <w:jc w:val="both"/>
      </w:pPr>
      <w:r>
        <w:t xml:space="preserve">Оргкомитет также </w:t>
      </w:r>
      <w:r>
        <w:t>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</w:t>
      </w:r>
      <w:r>
        <w:softHyphen/>
        <w:t>телекоммуникационной сети «Интернет» материалов публичных слушаний к которым относятся, в том числе: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решение (постановление) о назначении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информационное сообщение о проведении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19" w:lineRule="exact"/>
        <w:ind w:firstLine="540"/>
        <w:jc w:val="both"/>
      </w:pPr>
      <w:r>
        <w:t>проект муниципального правового акта для обсуждения которого назначены публичные слушания;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иная информация, имеющая отношение к теме публичн</w:t>
      </w:r>
      <w:r>
        <w:t>ых слушаний.</w:t>
      </w:r>
    </w:p>
    <w:p w:rsidR="002433ED" w:rsidRDefault="00A91975">
      <w:pPr>
        <w:pStyle w:val="20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19" w:lineRule="exact"/>
        <w:ind w:firstLine="540"/>
        <w:jc w:val="both"/>
      </w:pPr>
      <w:r>
        <w:t>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подомового обхода для приглашения жителей на публичные слушания;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940"/>
        <w:jc w:val="both"/>
      </w:pPr>
      <w:r>
        <w:t>привлечения волонтер</w:t>
      </w:r>
      <w:r>
        <w:t>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19" w:lineRule="exact"/>
        <w:ind w:firstLine="540"/>
        <w:jc w:val="both"/>
      </w:pPr>
      <w:r>
        <w:t>размещения информационного сообщения в общедоступных местах, обеспечивающих возможность ознакомле</w:t>
      </w:r>
      <w:r>
        <w:t>ния с информационным сообщением широкого круга лиц, в том числе на информационных стендах и т.п.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19" w:lineRule="exact"/>
        <w:ind w:firstLine="540"/>
        <w:jc w:val="both"/>
      </w:pPr>
      <w:r>
        <w:t>распространения информационного сообщения по почтовым ящикам;</w:t>
      </w:r>
    </w:p>
    <w:p w:rsidR="002433ED" w:rsidRDefault="00A91975">
      <w:pPr>
        <w:pStyle w:val="20"/>
        <w:shd w:val="clear" w:color="auto" w:fill="auto"/>
        <w:spacing w:before="0" w:after="233"/>
        <w:ind w:firstLine="560"/>
        <w:jc w:val="both"/>
      </w:pPr>
      <w:r>
        <w:t>- использования социальных сетей, иных интернет-ресурсов.</w:t>
      </w:r>
    </w:p>
    <w:p w:rsidR="002433ED" w:rsidRDefault="00A91975">
      <w:pPr>
        <w:pStyle w:val="40"/>
        <w:shd w:val="clear" w:color="auto" w:fill="auto"/>
        <w:spacing w:before="0" w:after="0"/>
        <w:ind w:firstLine="560"/>
        <w:jc w:val="both"/>
      </w:pPr>
      <w:r>
        <w:t xml:space="preserve">Статья 8. Порядок проведения публичных </w:t>
      </w:r>
      <w:r>
        <w:t>слушаний.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 w:line="219" w:lineRule="exact"/>
        <w:ind w:firstLine="560"/>
        <w:jc w:val="both"/>
      </w:pPr>
      <w:r>
        <w:t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892"/>
        </w:tabs>
        <w:spacing w:before="0" w:after="0" w:line="219" w:lineRule="exact"/>
        <w:ind w:firstLine="560"/>
        <w:jc w:val="both"/>
      </w:pPr>
      <w:r>
        <w:t>Публичные слушания должны проводиться в помещении, соответствующем санитарн</w:t>
      </w:r>
      <w:r>
        <w:t>ым нормам и находящимся в транспортной доступности, вместимостью не менее 50 посадочных мест.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68"/>
        </w:tabs>
        <w:spacing w:before="0" w:after="0" w:line="219" w:lineRule="exact"/>
        <w:ind w:firstLine="560"/>
        <w:jc w:val="both"/>
      </w:pPr>
      <w: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</w:t>
      </w:r>
      <w:r>
        <w:t>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68"/>
        </w:tabs>
        <w:spacing w:before="0" w:after="0" w:line="219" w:lineRule="exact"/>
        <w:ind w:firstLine="560"/>
        <w:jc w:val="both"/>
      </w:pPr>
      <w:r>
        <w:lastRenderedPageBreak/>
        <w:t xml:space="preserve">Незарегистрированные </w:t>
      </w:r>
      <w:r>
        <w:t>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892"/>
        </w:tabs>
        <w:spacing w:before="0" w:after="0" w:line="219" w:lineRule="exact"/>
        <w:ind w:firstLine="560"/>
        <w:jc w:val="both"/>
      </w:pPr>
      <w:r>
        <w:t>Председательст</w:t>
      </w:r>
      <w:r>
        <w:t>вующим на публичных слушаниях является председатель оргкомитета публичных слушаний.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 w:line="219" w:lineRule="exact"/>
        <w:ind w:firstLine="560"/>
        <w:jc w:val="both"/>
      </w:pPr>
      <w: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</w:t>
      </w:r>
      <w:r>
        <w:t>х слушаний.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63"/>
        </w:tabs>
        <w:spacing w:before="0" w:after="0" w:line="219" w:lineRule="exact"/>
        <w:ind w:firstLine="560"/>
        <w:jc w:val="both"/>
      </w:pPr>
      <w:r>
        <w:t>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63"/>
        </w:tabs>
        <w:spacing w:before="0" w:after="0" w:line="219" w:lineRule="exact"/>
        <w:ind w:firstLine="560"/>
        <w:jc w:val="both"/>
      </w:pPr>
      <w:r>
        <w:t xml:space="preserve">Для организации прений председательствующий объявляет вопрос, по которому </w:t>
      </w:r>
      <w:r>
        <w:t>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>Затем председательствующий дает возможность участникам публичных слушаний, членам организационного комитета задать уточняющие воп</w:t>
      </w:r>
      <w:r>
        <w:t>росы по позиции и (или) аргументам выступающего и дополнительное время для ответов на вопросы и пояснения.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</w:t>
      </w:r>
      <w:r>
        <w:t>х слушаний, а также при необходимости членам организационного комитета, лицам, приглашенным на публичные слушания.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763"/>
        </w:tabs>
        <w:spacing w:before="0" w:after="0" w:line="219" w:lineRule="exact"/>
        <w:ind w:firstLine="560"/>
        <w:jc w:val="both"/>
      </w:pPr>
      <w: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</w:t>
      </w:r>
      <w:r>
        <w:t>тву к обсуждаемому вопросу - такое предложение или замечание снимается председательствующим с обсуждения.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904"/>
        </w:tabs>
        <w:spacing w:before="0" w:after="0" w:line="219" w:lineRule="exact"/>
        <w:ind w:firstLine="560"/>
        <w:jc w:val="both"/>
      </w:pPr>
      <w:r>
        <w:t>Общие правила выступлений на публичных слушаниях: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>1) лица, участвующие в публичных слушаниях, выступают, отвечают на реплики и задают вопросы только с</w:t>
      </w:r>
      <w:r>
        <w:t xml:space="preserve"> разрешения председательствующего;</w:t>
      </w:r>
    </w:p>
    <w:p w:rsidR="002433ED" w:rsidRDefault="00A91975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before="0" w:after="0" w:line="219" w:lineRule="exact"/>
        <w:ind w:firstLine="560"/>
        <w:jc w:val="both"/>
      </w:pPr>
      <w:r>
        <w:t>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433ED" w:rsidRDefault="00A91975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before="0" w:after="0" w:line="219" w:lineRule="exact"/>
        <w:ind w:firstLine="560"/>
        <w:jc w:val="both"/>
      </w:pPr>
      <w:r>
        <w:t xml:space="preserve">выступающие не вправе </w:t>
      </w:r>
      <w:r>
        <w:t>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433ED" w:rsidRDefault="00A91975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before="0" w:after="0" w:line="219" w:lineRule="exact"/>
        <w:ind w:firstLine="560"/>
        <w:jc w:val="both"/>
      </w:pPr>
      <w:r>
        <w:t>все выс</w:t>
      </w:r>
      <w:r>
        <w:t>тупления должны быть связаны с предметом публичных слушаний;</w:t>
      </w:r>
    </w:p>
    <w:p w:rsidR="002433ED" w:rsidRDefault="00A91975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before="0" w:after="0" w:line="219" w:lineRule="exact"/>
        <w:ind w:firstLine="560"/>
        <w:jc w:val="both"/>
      </w:pPr>
      <w:r>
        <w:t>присутствующие на публичных слушаниях лица не вправе мешать их проведению.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848"/>
        </w:tabs>
        <w:spacing w:before="0" w:after="0" w:line="219" w:lineRule="exact"/>
        <w:ind w:firstLine="560"/>
        <w:jc w:val="both"/>
      </w:pPr>
      <w:r>
        <w:t>В случае нарушения правил выступлений на публичных слушаниях председательствующий обязан принять меры к пресечению таких</w:t>
      </w:r>
      <w:r>
        <w:t xml:space="preserve"> нарушений.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ind w:firstLine="560"/>
        <w:jc w:val="both"/>
      </w:pPr>
      <w:r>
        <w:t xml:space="preserve">Лица, не соблюдающие указанные правила могут быть удалены из помещения, являющегося местом проведения публичных слушаний, по решению </w:t>
      </w:r>
      <w:r>
        <w:lastRenderedPageBreak/>
        <w:t>председательствующего.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853"/>
        </w:tabs>
        <w:spacing w:before="0" w:after="0" w:line="219" w:lineRule="exact"/>
        <w:ind w:firstLine="560"/>
        <w:jc w:val="both"/>
      </w:pPr>
      <w:r>
        <w:t xml:space="preserve">При проведении публичных слушаний ведется протокол и при необходимости аудио- и/или </w:t>
      </w:r>
      <w:r>
        <w:t>видеозапись публичных слушаний.</w:t>
      </w:r>
    </w:p>
    <w:p w:rsidR="002433ED" w:rsidRDefault="00A91975">
      <w:pPr>
        <w:pStyle w:val="20"/>
        <w:numPr>
          <w:ilvl w:val="0"/>
          <w:numId w:val="12"/>
        </w:numPr>
        <w:shd w:val="clear" w:color="auto" w:fill="auto"/>
        <w:tabs>
          <w:tab w:val="left" w:pos="858"/>
        </w:tabs>
        <w:spacing w:before="0" w:after="220" w:line="219" w:lineRule="exact"/>
        <w:ind w:firstLine="560"/>
        <w:jc w:val="both"/>
      </w:pPr>
      <w:r>
        <w:t>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</w:t>
      </w:r>
      <w:r>
        <w:t>й сети «Интернет».</w:t>
      </w:r>
    </w:p>
    <w:p w:rsidR="002433ED" w:rsidRDefault="00A91975">
      <w:pPr>
        <w:pStyle w:val="10"/>
        <w:keepNext/>
        <w:keepLines/>
        <w:shd w:val="clear" w:color="auto" w:fill="auto"/>
        <w:spacing w:before="0" w:after="0" w:line="219" w:lineRule="exact"/>
        <w:ind w:firstLine="560"/>
        <w:jc w:val="both"/>
      </w:pPr>
      <w:bookmarkStart w:id="2" w:name="bookmark1"/>
      <w:r>
        <w:t>Статья 9. Результаты публичных слушаний</w:t>
      </w:r>
      <w:bookmarkEnd w:id="2"/>
    </w:p>
    <w:p w:rsidR="002433ED" w:rsidRDefault="00A9197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Протокол публичных слушаний;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Заключение по результатам публичных слушани</w:t>
      </w:r>
      <w:r>
        <w:t>й;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Информация по результатам публичных слушаний.</w:t>
      </w:r>
    </w:p>
    <w:p w:rsidR="002433ED" w:rsidRDefault="00A9197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Протокол публичных слушаний.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</w:t>
      </w:r>
      <w:r>
        <w:t xml:space="preserve">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1016"/>
        </w:tabs>
        <w:spacing w:before="0" w:after="0" w:line="219" w:lineRule="exact"/>
        <w:ind w:firstLine="560"/>
        <w:jc w:val="both"/>
      </w:pPr>
      <w:r>
        <w:t>Протокол подписывается председательствующим на публичных слушаниях и секретарем оргкомитета.</w:t>
      </w:r>
    </w:p>
    <w:p w:rsidR="002433ED" w:rsidRDefault="00A91975">
      <w:pPr>
        <w:pStyle w:val="20"/>
        <w:numPr>
          <w:ilvl w:val="0"/>
          <w:numId w:val="14"/>
        </w:numPr>
        <w:shd w:val="clear" w:color="auto" w:fill="auto"/>
        <w:tabs>
          <w:tab w:val="left" w:pos="825"/>
        </w:tabs>
        <w:spacing w:before="0" w:after="0" w:line="219" w:lineRule="exact"/>
        <w:ind w:firstLine="560"/>
        <w:jc w:val="both"/>
      </w:pPr>
      <w:r>
        <w:t>Заключение по результатам п</w:t>
      </w:r>
      <w:r>
        <w:t>убличных слушаний.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02"/>
        </w:tabs>
        <w:spacing w:before="0" w:after="0" w:line="219" w:lineRule="exact"/>
        <w:ind w:firstLine="560"/>
        <w:jc w:val="both"/>
      </w:pPr>
      <w: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74"/>
        </w:tabs>
        <w:spacing w:before="0" w:after="0" w:line="219" w:lineRule="exact"/>
        <w:ind w:firstLine="560"/>
        <w:jc w:val="both"/>
      </w:pPr>
      <w:r>
        <w:t>Заключение по результатам публичных слушаний включает: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before="0" w:after="0" w:line="219" w:lineRule="exact"/>
        <w:ind w:firstLine="560"/>
        <w:jc w:val="both"/>
      </w:pPr>
      <w:r>
        <w:t>обобщенный анализ предложений и замечаний, поступивших от у</w:t>
      </w:r>
      <w:r>
        <w:t>частников публичных слушаний;</w:t>
      </w:r>
    </w:p>
    <w:p w:rsidR="002433ED" w:rsidRDefault="00A91975">
      <w:pPr>
        <w:pStyle w:val="20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19" w:lineRule="exact"/>
        <w:ind w:firstLine="560"/>
        <w:jc w:val="both"/>
      </w:pPr>
      <w:r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9"/>
        </w:tabs>
        <w:spacing w:before="0" w:after="0" w:line="219" w:lineRule="exact"/>
        <w:ind w:firstLine="540"/>
        <w:jc w:val="both"/>
      </w:pPr>
      <w:r>
        <w:t xml:space="preserve">Заключение по </w:t>
      </w:r>
      <w:r>
        <w:t>результатам публичных слушаний направляется в</w:t>
      </w:r>
    </w:p>
    <w:p w:rsidR="002433ED" w:rsidRDefault="00A91975">
      <w:pPr>
        <w:pStyle w:val="20"/>
        <w:shd w:val="clear" w:color="auto" w:fill="auto"/>
        <w:tabs>
          <w:tab w:val="left" w:pos="2352"/>
        </w:tabs>
        <w:spacing w:before="0" w:after="0" w:line="219" w:lineRule="exact"/>
        <w:jc w:val="both"/>
      </w:pPr>
      <w:r>
        <w:t>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</w:t>
      </w:r>
      <w:r>
        <w:tab/>
        <w:t>протокол публичных слушаний, письменные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jc w:val="both"/>
      </w:pPr>
      <w:r>
        <w:t>предложения и</w:t>
      </w:r>
      <w:r>
        <w:t xml:space="preserve"> замечания участников публичных слушаний.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0" w:line="219" w:lineRule="exact"/>
        <w:ind w:firstLine="540"/>
        <w:jc w:val="both"/>
      </w:pPr>
      <w:r>
        <w:t>Заключение по результатам публичных слушаний подписывается всеми членами оргкомитета.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0" w:line="219" w:lineRule="exact"/>
        <w:ind w:firstLine="540"/>
        <w:jc w:val="both"/>
      </w:pPr>
      <w:r>
        <w:t>Заключение, подготовленное оргкомитетом по результатам публичных слушаний, носит для органов местного самоуправления муниципальн</w:t>
      </w:r>
      <w:r>
        <w:t>ого образования рекомендательный характер.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54"/>
        </w:tabs>
        <w:spacing w:before="0" w:after="0" w:line="219" w:lineRule="exact"/>
        <w:ind w:firstLine="540"/>
        <w:jc w:val="both"/>
      </w:pPr>
      <w:r>
        <w:t>Заключение по результатам публичных слушаний подлежит</w:t>
      </w:r>
    </w:p>
    <w:p w:rsidR="002433ED" w:rsidRDefault="00A91975">
      <w:pPr>
        <w:pStyle w:val="20"/>
        <w:shd w:val="clear" w:color="auto" w:fill="auto"/>
        <w:tabs>
          <w:tab w:val="left" w:pos="1500"/>
          <w:tab w:val="left" w:pos="3039"/>
          <w:tab w:val="left" w:pos="4136"/>
          <w:tab w:val="left" w:pos="5227"/>
        </w:tabs>
        <w:spacing w:before="0" w:after="0" w:line="219" w:lineRule="exact"/>
        <w:jc w:val="both"/>
      </w:pPr>
      <w:r>
        <w:t>обязательному</w:t>
      </w:r>
      <w:r>
        <w:tab/>
        <w:t>рассмотрению</w:t>
      </w:r>
      <w:r>
        <w:tab/>
        <w:t>органом</w:t>
      </w:r>
      <w:r>
        <w:tab/>
        <w:t>местного</w:t>
      </w:r>
      <w:r>
        <w:tab/>
        <w:t>самоуправления,</w:t>
      </w:r>
    </w:p>
    <w:p w:rsidR="002433ED" w:rsidRDefault="00A91975">
      <w:pPr>
        <w:pStyle w:val="20"/>
        <w:shd w:val="clear" w:color="auto" w:fill="auto"/>
        <w:spacing w:before="0" w:after="0" w:line="219" w:lineRule="exact"/>
        <w:jc w:val="both"/>
      </w:pPr>
      <w:r>
        <w:t>ответственным за принятие решения по вопросам, выносившимся на публичные слушания.</w:t>
      </w:r>
    </w:p>
    <w:p w:rsidR="002433ED" w:rsidRDefault="00A91975">
      <w:pPr>
        <w:pStyle w:val="20"/>
        <w:numPr>
          <w:ilvl w:val="0"/>
          <w:numId w:val="14"/>
        </w:numPr>
        <w:shd w:val="clear" w:color="auto" w:fill="auto"/>
        <w:tabs>
          <w:tab w:val="left" w:pos="810"/>
        </w:tabs>
        <w:spacing w:before="0" w:after="0" w:line="219" w:lineRule="exact"/>
        <w:ind w:firstLine="540"/>
        <w:jc w:val="both"/>
      </w:pPr>
      <w:r>
        <w:lastRenderedPageBreak/>
        <w:t xml:space="preserve">Информация по </w:t>
      </w:r>
      <w:r>
        <w:t>результатам публичных слушаний.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0" w:line="219" w:lineRule="exact"/>
        <w:ind w:firstLine="540"/>
        <w:jc w:val="both"/>
      </w:pPr>
      <w: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</w:t>
      </w:r>
      <w:r>
        <w:t>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</w:t>
      </w:r>
      <w:r>
        <w:t>тых решений.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0" w:line="219" w:lineRule="exact"/>
        <w:ind w:firstLine="540"/>
        <w:jc w:val="both"/>
      </w:pPr>
      <w:r>
        <w:t>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2433ED" w:rsidRDefault="00A91975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220" w:line="219" w:lineRule="exact"/>
        <w:ind w:firstLine="540"/>
        <w:jc w:val="both"/>
      </w:pPr>
      <w:r>
        <w:t>Информация по результатам публичных слушаний подлежит официальному опубликованию (обнародованию) не</w:t>
      </w:r>
      <w:r>
        <w:t xml:space="preserve"> позднее 10 дней со дня их проведения и размещается на официальном сайте органа местного самоуправления муниципального образования в информационно</w:t>
      </w:r>
      <w:r>
        <w:softHyphen/>
        <w:t>телекоммуникационной сети «Интернет».</w:t>
      </w:r>
    </w:p>
    <w:p w:rsidR="002433ED" w:rsidRDefault="00A91975">
      <w:pPr>
        <w:pStyle w:val="10"/>
        <w:keepNext/>
        <w:keepLines/>
        <w:shd w:val="clear" w:color="auto" w:fill="auto"/>
        <w:spacing w:before="0" w:after="0" w:line="219" w:lineRule="exact"/>
        <w:ind w:firstLine="540"/>
        <w:jc w:val="both"/>
      </w:pPr>
      <w:bookmarkStart w:id="3" w:name="bookmark2"/>
      <w:r>
        <w:t>Статья 10. Финансирование организации и проведения публичных слушаний</w:t>
      </w:r>
      <w:bookmarkEnd w:id="3"/>
    </w:p>
    <w:p w:rsidR="002433ED" w:rsidRDefault="00A91975">
      <w:pPr>
        <w:pStyle w:val="20"/>
        <w:shd w:val="clear" w:color="auto" w:fill="auto"/>
        <w:spacing w:before="0" w:after="220" w:line="214" w:lineRule="exact"/>
        <w:ind w:firstLine="540"/>
        <w:jc w:val="both"/>
      </w:pPr>
      <w: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2433ED" w:rsidRDefault="00A91975">
      <w:pPr>
        <w:pStyle w:val="10"/>
        <w:keepNext/>
        <w:keepLines/>
        <w:shd w:val="clear" w:color="auto" w:fill="auto"/>
        <w:spacing w:before="0" w:after="0" w:line="214" w:lineRule="exact"/>
        <w:ind w:firstLine="540"/>
        <w:jc w:val="both"/>
      </w:pPr>
      <w:bookmarkStart w:id="4" w:name="bookmark3"/>
      <w:r>
        <w:t>Статья 11. Срок хранения материалов публичных слушаний</w:t>
      </w:r>
      <w:bookmarkEnd w:id="4"/>
    </w:p>
    <w:p w:rsidR="002433ED" w:rsidRDefault="00A91975">
      <w:pPr>
        <w:pStyle w:val="20"/>
        <w:shd w:val="clear" w:color="auto" w:fill="auto"/>
        <w:spacing w:before="0" w:after="0" w:line="214" w:lineRule="exact"/>
        <w:ind w:firstLine="540"/>
        <w:jc w:val="both"/>
      </w:pPr>
      <w:r>
        <w:t>Материалы публичных слушаний хранятся в органах местн</w:t>
      </w:r>
      <w:r>
        <w:t>ого самоуправления в течение трех лет со дня проведения публичных слушаний.</w:t>
      </w:r>
    </w:p>
    <w:sectPr w:rsidR="002433ED">
      <w:headerReference w:type="default" r:id="rId8"/>
      <w:pgSz w:w="8400" w:h="11900"/>
      <w:pgMar w:top="759" w:right="545" w:bottom="1092" w:left="10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75" w:rsidRDefault="00A91975">
      <w:r>
        <w:separator/>
      </w:r>
    </w:p>
  </w:endnote>
  <w:endnote w:type="continuationSeparator" w:id="0">
    <w:p w:rsidR="00A91975" w:rsidRDefault="00A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75" w:rsidRDefault="00A91975"/>
  </w:footnote>
  <w:footnote w:type="continuationSeparator" w:id="0">
    <w:p w:rsidR="00A91975" w:rsidRDefault="00A91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ED" w:rsidRDefault="003B3D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102235</wp:posOffset>
              </wp:positionV>
              <wp:extent cx="48895" cy="11620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3ED" w:rsidRDefault="00A9197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3D78" w:rsidRPr="003B3D78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9.6pt;margin-top:8.05pt;width:3.85pt;height:9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" filled="f" stroked="f">
              <v:textbox style="mso-fit-shape-to-text:t" inset="0,0,0,0">
                <w:txbxContent>
                  <w:p w:rsidR="002433ED" w:rsidRDefault="00A9197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3D78" w:rsidRPr="003B3D78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8B5"/>
    <w:multiLevelType w:val="multilevel"/>
    <w:tmpl w:val="15141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7577"/>
    <w:multiLevelType w:val="multilevel"/>
    <w:tmpl w:val="39500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A7795"/>
    <w:multiLevelType w:val="multilevel"/>
    <w:tmpl w:val="A6DE0A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30A70"/>
    <w:multiLevelType w:val="multilevel"/>
    <w:tmpl w:val="20E0B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D5F31"/>
    <w:multiLevelType w:val="multilevel"/>
    <w:tmpl w:val="4EDA6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B6A4D"/>
    <w:multiLevelType w:val="multilevel"/>
    <w:tmpl w:val="CBB2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2037C"/>
    <w:multiLevelType w:val="multilevel"/>
    <w:tmpl w:val="B9B00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E61D6"/>
    <w:multiLevelType w:val="multilevel"/>
    <w:tmpl w:val="2E8AC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D1ECB"/>
    <w:multiLevelType w:val="multilevel"/>
    <w:tmpl w:val="0C1A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44718"/>
    <w:multiLevelType w:val="multilevel"/>
    <w:tmpl w:val="29B6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A5EFA"/>
    <w:multiLevelType w:val="multilevel"/>
    <w:tmpl w:val="E8886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0553C"/>
    <w:multiLevelType w:val="multilevel"/>
    <w:tmpl w:val="46AA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A0035"/>
    <w:multiLevelType w:val="multilevel"/>
    <w:tmpl w:val="5558A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51CC6"/>
    <w:multiLevelType w:val="multilevel"/>
    <w:tmpl w:val="1D407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ED"/>
    <w:rsid w:val="002433ED"/>
    <w:rsid w:val="003B3D78"/>
    <w:rsid w:val="00A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</dc:creator>
  <cp:lastModifiedBy>Перов</cp:lastModifiedBy>
  <cp:revision>1</cp:revision>
  <dcterms:created xsi:type="dcterms:W3CDTF">2023-07-06T04:42:00Z</dcterms:created>
  <dcterms:modified xsi:type="dcterms:W3CDTF">2023-07-06T04:44:00Z</dcterms:modified>
</cp:coreProperties>
</file>